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D5FA" w14:textId="263E3637" w:rsidR="009148C9" w:rsidRDefault="009148C9" w:rsidP="009148C9">
      <w:pPr>
        <w:pStyle w:val="Overskrift1"/>
      </w:pPr>
      <w:r>
        <w:t>Slamfortykker</w:t>
      </w:r>
    </w:p>
    <w:p w14:paraId="2AC16898" w14:textId="77777777" w:rsidR="00892E59" w:rsidRDefault="009148C9">
      <w:r>
        <w:t>Hovedhensikt</w:t>
      </w:r>
      <w:r w:rsidR="00892E59">
        <w:t xml:space="preserve">en med </w:t>
      </w:r>
      <w:proofErr w:type="spellStart"/>
      <w:r w:rsidR="00892E59">
        <w:t>f</w:t>
      </w:r>
      <w:r>
        <w:t>ortykking</w:t>
      </w:r>
      <w:proofErr w:type="spellEnd"/>
      <w:r>
        <w:t xml:space="preserve"> av slam er å oppkonsentrere slammet som tas ut fra ulike typer separasjonsprosesser ved avløpsrensingen. </w:t>
      </w:r>
      <w:proofErr w:type="spellStart"/>
      <w:r>
        <w:t>Fortykking</w:t>
      </w:r>
      <w:proofErr w:type="spellEnd"/>
      <w:r>
        <w:t xml:space="preserve"> kan skje ved</w:t>
      </w:r>
      <w:r w:rsidR="00892E59">
        <w:t>:</w:t>
      </w:r>
    </w:p>
    <w:p w14:paraId="287066BF" w14:textId="73B68FC1" w:rsidR="00892E59" w:rsidRDefault="00892E59" w:rsidP="00892E59">
      <w:pPr>
        <w:pStyle w:val="Listeavsnitt"/>
        <w:numPr>
          <w:ilvl w:val="0"/>
          <w:numId w:val="2"/>
        </w:numPr>
      </w:pPr>
      <w:r>
        <w:t>G</w:t>
      </w:r>
      <w:r w:rsidR="009148C9">
        <w:t>ravitasjon</w:t>
      </w:r>
    </w:p>
    <w:p w14:paraId="00E9AA5B" w14:textId="77777777" w:rsidR="00892E59" w:rsidRDefault="009148C9" w:rsidP="00892E59">
      <w:pPr>
        <w:pStyle w:val="Listeavsnitt"/>
        <w:numPr>
          <w:ilvl w:val="0"/>
          <w:numId w:val="2"/>
        </w:numPr>
      </w:pPr>
      <w:r>
        <w:t xml:space="preserve">flotasjon </w:t>
      </w:r>
    </w:p>
    <w:p w14:paraId="50CF275C" w14:textId="77777777" w:rsidR="00892E59" w:rsidRDefault="009148C9" w:rsidP="00892E59">
      <w:pPr>
        <w:pStyle w:val="Listeavsnitt"/>
        <w:numPr>
          <w:ilvl w:val="0"/>
          <w:numId w:val="2"/>
        </w:numPr>
      </w:pPr>
      <w:r>
        <w:t xml:space="preserve">eller ved forskjellige typer mekaniske fortykkerenheter. </w:t>
      </w:r>
    </w:p>
    <w:p w14:paraId="04710532" w14:textId="67C8D050" w:rsidR="00EB503E" w:rsidRDefault="009148C9" w:rsidP="00892E59">
      <w:r>
        <w:t xml:space="preserve">Slamfortykking benyttes gjerne som forbehandling av slam som skal stabiliseres og/eller avvannes fordi man med relativt enkle og billige midler oppnår en relativt stor volumreduksjon av slammet. Som en tommelfingerregel kan man regne </w:t>
      </w:r>
      <w:proofErr w:type="gramStart"/>
      <w:r>
        <w:t>at</w:t>
      </w:r>
      <w:proofErr w:type="gramEnd"/>
      <w:r>
        <w:t xml:space="preserve"> </w:t>
      </w:r>
      <w:proofErr w:type="spellStart"/>
      <w:r>
        <w:t>råslam</w:t>
      </w:r>
      <w:proofErr w:type="spellEnd"/>
      <w:r>
        <w:t xml:space="preserve"> av de ulike typer blir konsentrert opp til om lag den dobbelte slamkonsentrasjonen gjennom en sedimenteringsfortykker</w:t>
      </w:r>
      <w:r w:rsidR="00892E59">
        <w:t xml:space="preserve">, </w:t>
      </w:r>
      <w:r>
        <w:t>basert på flotasjon</w:t>
      </w:r>
      <w:r w:rsidR="00892E59">
        <w:t xml:space="preserve"> kan en forvente</w:t>
      </w:r>
      <w:r>
        <w:t xml:space="preserve"> </w:t>
      </w:r>
      <w:r w:rsidR="00892E59">
        <w:t xml:space="preserve">noe høyere </w:t>
      </w:r>
      <w:r>
        <w:t>oppkonsentrerin</w:t>
      </w:r>
      <w:r w:rsidR="00892E59">
        <w:t xml:space="preserve">g. 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3020"/>
        <w:gridCol w:w="3021"/>
        <w:gridCol w:w="4727"/>
      </w:tblGrid>
      <w:tr w:rsidR="009148C9" w14:paraId="5EE3C432" w14:textId="77777777" w:rsidTr="00892E59">
        <w:tc>
          <w:tcPr>
            <w:tcW w:w="10768" w:type="dxa"/>
            <w:gridSpan w:val="3"/>
          </w:tcPr>
          <w:p w14:paraId="3FB35C2B" w14:textId="73018189" w:rsidR="009148C9" w:rsidRPr="00EB503E" w:rsidRDefault="009148C9">
            <w:pPr>
              <w:rPr>
                <w:b/>
                <w:bCs/>
              </w:rPr>
            </w:pPr>
            <w:r>
              <w:rPr>
                <w:b/>
                <w:bCs/>
              </w:rPr>
              <w:t>Flyteslam i slamfortykker</w:t>
            </w:r>
          </w:p>
        </w:tc>
      </w:tr>
      <w:tr w:rsidR="00EB503E" w14:paraId="6CB8DA88" w14:textId="77777777" w:rsidTr="00892E59">
        <w:tc>
          <w:tcPr>
            <w:tcW w:w="3020" w:type="dxa"/>
          </w:tcPr>
          <w:p w14:paraId="0E545E16" w14:textId="63BFB379" w:rsidR="00EB503E" w:rsidRPr="00EB503E" w:rsidRDefault="00EB503E">
            <w:pPr>
              <w:rPr>
                <w:b/>
                <w:bCs/>
              </w:rPr>
            </w:pPr>
            <w:r w:rsidRPr="00EB503E">
              <w:rPr>
                <w:b/>
                <w:bCs/>
              </w:rPr>
              <w:t>Problem</w:t>
            </w:r>
          </w:p>
        </w:tc>
        <w:tc>
          <w:tcPr>
            <w:tcW w:w="3021" w:type="dxa"/>
          </w:tcPr>
          <w:p w14:paraId="55AA2EC2" w14:textId="7258D50F" w:rsidR="00EB503E" w:rsidRPr="00EB503E" w:rsidRDefault="00EB503E">
            <w:pPr>
              <w:rPr>
                <w:b/>
                <w:bCs/>
              </w:rPr>
            </w:pPr>
            <w:r w:rsidRPr="00EB503E">
              <w:rPr>
                <w:b/>
                <w:bCs/>
              </w:rPr>
              <w:t>Mulige årsaker</w:t>
            </w:r>
          </w:p>
        </w:tc>
        <w:tc>
          <w:tcPr>
            <w:tcW w:w="4727" w:type="dxa"/>
          </w:tcPr>
          <w:p w14:paraId="7CD0AE3A" w14:textId="753B4483" w:rsidR="00EB503E" w:rsidRPr="00EB503E" w:rsidRDefault="00EB503E">
            <w:pPr>
              <w:rPr>
                <w:b/>
                <w:bCs/>
              </w:rPr>
            </w:pPr>
            <w:r w:rsidRPr="00EB503E">
              <w:rPr>
                <w:b/>
                <w:bCs/>
              </w:rPr>
              <w:t>Tiltak</w:t>
            </w:r>
          </w:p>
        </w:tc>
      </w:tr>
      <w:tr w:rsidR="00EB503E" w14:paraId="6ED9FE35" w14:textId="77777777" w:rsidTr="00892E59">
        <w:tc>
          <w:tcPr>
            <w:tcW w:w="3020" w:type="dxa"/>
            <w:vMerge w:val="restart"/>
          </w:tcPr>
          <w:p w14:paraId="0AA4902A" w14:textId="149068F2" w:rsidR="00EB503E" w:rsidRDefault="00EB503E">
            <w:r>
              <w:t>Flyteslam</w:t>
            </w:r>
          </w:p>
        </w:tc>
        <w:tc>
          <w:tcPr>
            <w:tcW w:w="3021" w:type="dxa"/>
          </w:tcPr>
          <w:p w14:paraId="663B5F5E" w14:textId="3B251264" w:rsidR="00EB503E" w:rsidRDefault="00EB503E">
            <w:r>
              <w:t>For lang oppholdstid gir forråtnelse av slammet</w:t>
            </w:r>
          </w:p>
        </w:tc>
        <w:tc>
          <w:tcPr>
            <w:tcW w:w="4727" w:type="dxa"/>
          </w:tcPr>
          <w:p w14:paraId="0EC67743" w14:textId="1EF83619" w:rsidR="00EB503E" w:rsidRDefault="00EB503E" w:rsidP="00EB503E">
            <w:pPr>
              <w:pStyle w:val="Listeavsnitt"/>
              <w:numPr>
                <w:ilvl w:val="0"/>
                <w:numId w:val="1"/>
              </w:numPr>
            </w:pPr>
            <w:r>
              <w:t>Kontroller slam</w:t>
            </w:r>
            <w:r w:rsidR="00892E59">
              <w:t xml:space="preserve">mets </w:t>
            </w:r>
            <w:r>
              <w:t>o</w:t>
            </w:r>
            <w:r w:rsidR="00892E59">
              <w:t>pp</w:t>
            </w:r>
            <w:r>
              <w:t>holdst</w:t>
            </w:r>
            <w:r w:rsidR="00892E59">
              <w:t>id</w:t>
            </w:r>
            <w:r>
              <w:t xml:space="preserve"> og </w:t>
            </w:r>
            <w:r w:rsidR="00892E59">
              <w:t xml:space="preserve">kontroller </w:t>
            </w:r>
            <w:r>
              <w:t xml:space="preserve">slamnivået. Ved høyt slamnivå eller lang oppholdstid, øk slamuttaket fra </w:t>
            </w:r>
            <w:proofErr w:type="spellStart"/>
            <w:r>
              <w:t>fortykkeren</w:t>
            </w:r>
            <w:proofErr w:type="spellEnd"/>
          </w:p>
        </w:tc>
      </w:tr>
      <w:tr w:rsidR="00EB503E" w14:paraId="27CDEEAD" w14:textId="77777777" w:rsidTr="00892E59">
        <w:tc>
          <w:tcPr>
            <w:tcW w:w="3020" w:type="dxa"/>
            <w:vMerge/>
          </w:tcPr>
          <w:p w14:paraId="3BFA3249" w14:textId="77777777" w:rsidR="00EB503E" w:rsidRDefault="00EB503E"/>
        </w:tc>
        <w:tc>
          <w:tcPr>
            <w:tcW w:w="3021" w:type="dxa"/>
          </w:tcPr>
          <w:p w14:paraId="0867FE41" w14:textId="6B949447" w:rsidR="00EB503E" w:rsidRDefault="00EB503E">
            <w:r>
              <w:t xml:space="preserve">Akkumulering av slam på </w:t>
            </w:r>
            <w:proofErr w:type="spellStart"/>
            <w:r>
              <w:t>skråvegger</w:t>
            </w:r>
            <w:proofErr w:type="spellEnd"/>
            <w:r>
              <w:t xml:space="preserve"> eller bunn gir forråtnelse</w:t>
            </w:r>
          </w:p>
        </w:tc>
        <w:tc>
          <w:tcPr>
            <w:tcW w:w="4727" w:type="dxa"/>
          </w:tcPr>
          <w:p w14:paraId="289D4694" w14:textId="77777777" w:rsidR="00892E59" w:rsidRDefault="00892E59" w:rsidP="00EB503E">
            <w:pPr>
              <w:pStyle w:val="Listeavsnitt"/>
              <w:numPr>
                <w:ilvl w:val="0"/>
                <w:numId w:val="1"/>
              </w:numPr>
            </w:pPr>
            <w:r>
              <w:t xml:space="preserve">Periodisk </w:t>
            </w:r>
            <w:proofErr w:type="spellStart"/>
            <w:r w:rsidR="00EB503E">
              <w:t>nedtapping</w:t>
            </w:r>
            <w:proofErr w:type="spellEnd"/>
            <w:r w:rsidR="00EB503E">
              <w:t xml:space="preserve"> og regelmessig staking</w:t>
            </w:r>
            <w:r>
              <w:t xml:space="preserve"> </w:t>
            </w:r>
            <w:proofErr w:type="spellStart"/>
            <w:r>
              <w:t>f.eks</w:t>
            </w:r>
            <w:proofErr w:type="spellEnd"/>
          </w:p>
          <w:p w14:paraId="1891AE07" w14:textId="7D5707F2" w:rsidR="00EB503E" w:rsidRDefault="00892E59" w:rsidP="00892E59">
            <w:pPr>
              <w:pStyle w:val="Listeavsnitt"/>
              <w:ind w:left="360"/>
            </w:pPr>
            <w:r>
              <w:t xml:space="preserve">med ei stang med nal på. </w:t>
            </w:r>
          </w:p>
        </w:tc>
      </w:tr>
      <w:tr w:rsidR="00EB503E" w14:paraId="2F03B99F" w14:textId="77777777" w:rsidTr="00892E59">
        <w:tc>
          <w:tcPr>
            <w:tcW w:w="3020" w:type="dxa"/>
          </w:tcPr>
          <w:p w14:paraId="224A3C2A" w14:textId="007EF8AD" w:rsidR="00EB503E" w:rsidRDefault="00EB503E">
            <w:r>
              <w:t>Lukt</w:t>
            </w:r>
          </w:p>
        </w:tc>
        <w:tc>
          <w:tcPr>
            <w:tcW w:w="3021" w:type="dxa"/>
          </w:tcPr>
          <w:p w14:paraId="14F2DE84" w14:textId="29ACF4CE" w:rsidR="00EB503E" w:rsidRDefault="00EB503E">
            <w:r>
              <w:t>For lang oppholdstid gir forråtnelse</w:t>
            </w:r>
          </w:p>
        </w:tc>
        <w:tc>
          <w:tcPr>
            <w:tcW w:w="4727" w:type="dxa"/>
          </w:tcPr>
          <w:p w14:paraId="444F3DD4" w14:textId="018356FA" w:rsidR="00EB503E" w:rsidRDefault="00EB503E" w:rsidP="00892E59">
            <w:pPr>
              <w:pStyle w:val="Listeavsnitt"/>
              <w:numPr>
                <w:ilvl w:val="0"/>
                <w:numId w:val="1"/>
              </w:numPr>
            </w:pPr>
            <w:r>
              <w:t xml:space="preserve">Øk slamuttaket fra fortykker. Alternativt, øk </w:t>
            </w:r>
            <w:proofErr w:type="spellStart"/>
            <w:r>
              <w:t>innpumpingen</w:t>
            </w:r>
            <w:proofErr w:type="spellEnd"/>
            <w:r>
              <w:t xml:space="preserve"> slik at slammet som tilføres </w:t>
            </w:r>
            <w:proofErr w:type="spellStart"/>
            <w:r>
              <w:t>fortykkeren</w:t>
            </w:r>
            <w:proofErr w:type="spellEnd"/>
            <w:r>
              <w:t xml:space="preserve"> blir friskere. Dette gir risiko for redusert kvalitet på slamvannet.</w:t>
            </w:r>
          </w:p>
        </w:tc>
      </w:tr>
    </w:tbl>
    <w:p w14:paraId="3F9532CC" w14:textId="79B02872" w:rsidR="00EB503E" w:rsidRPr="00446DCC" w:rsidRDefault="00EB503E">
      <w:pPr>
        <w:rPr>
          <w:b/>
          <w:bCs/>
        </w:rPr>
      </w:pPr>
    </w:p>
    <w:tbl>
      <w:tblPr>
        <w:tblStyle w:val="Tabellrutenett"/>
        <w:tblW w:w="10768" w:type="dxa"/>
        <w:tblLook w:val="0480" w:firstRow="0" w:lastRow="0" w:firstColumn="1" w:lastColumn="0" w:noHBand="0" w:noVBand="1"/>
      </w:tblPr>
      <w:tblGrid>
        <w:gridCol w:w="3020"/>
        <w:gridCol w:w="3021"/>
        <w:gridCol w:w="4727"/>
      </w:tblGrid>
      <w:tr w:rsidR="009148C9" w:rsidRPr="00EB503E" w14:paraId="6AE0622A" w14:textId="77777777" w:rsidTr="00892E59">
        <w:tc>
          <w:tcPr>
            <w:tcW w:w="10768" w:type="dxa"/>
            <w:gridSpan w:val="3"/>
          </w:tcPr>
          <w:p w14:paraId="12DAB1B7" w14:textId="760C99CB" w:rsidR="009148C9" w:rsidRPr="00EB503E" w:rsidRDefault="009148C9" w:rsidP="00BF2015">
            <w:pPr>
              <w:rPr>
                <w:b/>
                <w:bCs/>
              </w:rPr>
            </w:pPr>
            <w:r w:rsidRPr="00446DCC">
              <w:rPr>
                <w:b/>
                <w:bCs/>
              </w:rPr>
              <w:t>Slam tatt ut av fortykker</w:t>
            </w:r>
          </w:p>
        </w:tc>
      </w:tr>
      <w:tr w:rsidR="00EB503E" w:rsidRPr="00EB503E" w14:paraId="0BD317DC" w14:textId="77777777" w:rsidTr="00892E59">
        <w:tc>
          <w:tcPr>
            <w:tcW w:w="3020" w:type="dxa"/>
          </w:tcPr>
          <w:p w14:paraId="71E070B2" w14:textId="77777777" w:rsidR="00EB503E" w:rsidRPr="00EB503E" w:rsidRDefault="00EB503E" w:rsidP="00BF2015">
            <w:pPr>
              <w:rPr>
                <w:b/>
                <w:bCs/>
              </w:rPr>
            </w:pPr>
            <w:r w:rsidRPr="00EB503E">
              <w:rPr>
                <w:b/>
                <w:bCs/>
              </w:rPr>
              <w:t>Problem</w:t>
            </w:r>
          </w:p>
        </w:tc>
        <w:tc>
          <w:tcPr>
            <w:tcW w:w="3021" w:type="dxa"/>
          </w:tcPr>
          <w:p w14:paraId="4A504FFA" w14:textId="77777777" w:rsidR="00EB503E" w:rsidRPr="00EB503E" w:rsidRDefault="00EB503E" w:rsidP="00BF2015">
            <w:pPr>
              <w:rPr>
                <w:b/>
                <w:bCs/>
              </w:rPr>
            </w:pPr>
            <w:r w:rsidRPr="00EB503E">
              <w:rPr>
                <w:b/>
                <w:bCs/>
              </w:rPr>
              <w:t>Mulige årsaker</w:t>
            </w:r>
          </w:p>
        </w:tc>
        <w:tc>
          <w:tcPr>
            <w:tcW w:w="4727" w:type="dxa"/>
          </w:tcPr>
          <w:p w14:paraId="061918A5" w14:textId="77777777" w:rsidR="00EB503E" w:rsidRPr="00EB503E" w:rsidRDefault="00EB503E" w:rsidP="00BF2015">
            <w:pPr>
              <w:rPr>
                <w:b/>
                <w:bCs/>
              </w:rPr>
            </w:pPr>
            <w:r w:rsidRPr="00EB503E">
              <w:rPr>
                <w:b/>
                <w:bCs/>
              </w:rPr>
              <w:t>Tiltak</w:t>
            </w:r>
          </w:p>
        </w:tc>
      </w:tr>
      <w:tr w:rsidR="009D0284" w14:paraId="76EBA243" w14:textId="77777777" w:rsidTr="00892E59">
        <w:tc>
          <w:tcPr>
            <w:tcW w:w="3020" w:type="dxa"/>
            <w:vMerge w:val="restart"/>
          </w:tcPr>
          <w:p w14:paraId="3C4702F4" w14:textId="0CE23A67" w:rsidR="009D0284" w:rsidRDefault="009D0284" w:rsidP="00BF2015">
            <w:r>
              <w:t>Lav konsentrasjon av tørrstoff (TS)</w:t>
            </w:r>
          </w:p>
        </w:tc>
        <w:tc>
          <w:tcPr>
            <w:tcW w:w="3021" w:type="dxa"/>
          </w:tcPr>
          <w:p w14:paraId="0B490EAE" w14:textId="7C3784E0" w:rsidR="009D0284" w:rsidRDefault="00901F15" w:rsidP="00BF2015">
            <w:r>
              <w:t xml:space="preserve">For liten oppholdstid i </w:t>
            </w:r>
            <w:proofErr w:type="spellStart"/>
            <w:r>
              <w:t>fortykkeren</w:t>
            </w:r>
            <w:proofErr w:type="spellEnd"/>
          </w:p>
        </w:tc>
        <w:tc>
          <w:tcPr>
            <w:tcW w:w="4727" w:type="dxa"/>
          </w:tcPr>
          <w:p w14:paraId="0CC4D9FE" w14:textId="6DDA5D22" w:rsidR="009D0284" w:rsidRDefault="00901F15" w:rsidP="00BF2015">
            <w:pPr>
              <w:pStyle w:val="Listeavsnitt"/>
              <w:numPr>
                <w:ilvl w:val="0"/>
                <w:numId w:val="1"/>
              </w:numPr>
            </w:pPr>
            <w:r>
              <w:t>Reduser slamutpumpingen</w:t>
            </w:r>
          </w:p>
        </w:tc>
      </w:tr>
      <w:tr w:rsidR="009D0284" w14:paraId="31328534" w14:textId="77777777" w:rsidTr="00892E59">
        <w:tc>
          <w:tcPr>
            <w:tcW w:w="3020" w:type="dxa"/>
            <w:vMerge/>
          </w:tcPr>
          <w:p w14:paraId="48BCDEFF" w14:textId="77777777" w:rsidR="009D0284" w:rsidRDefault="009D0284" w:rsidP="00BF2015"/>
        </w:tc>
        <w:tc>
          <w:tcPr>
            <w:tcW w:w="3021" w:type="dxa"/>
          </w:tcPr>
          <w:p w14:paraId="10C3C3D1" w14:textId="198E5AF6" w:rsidR="009D0284" w:rsidRDefault="00901F15" w:rsidP="00BF2015">
            <w:r>
              <w:t>Vann suges med ved utpumpingen</w:t>
            </w:r>
          </w:p>
        </w:tc>
        <w:tc>
          <w:tcPr>
            <w:tcW w:w="4727" w:type="dxa"/>
          </w:tcPr>
          <w:p w14:paraId="413BE0F9" w14:textId="03F886AE" w:rsidR="009D0284" w:rsidRDefault="00901F15" w:rsidP="00BF2015">
            <w:pPr>
              <w:pStyle w:val="Listeavsnitt"/>
              <w:numPr>
                <w:ilvl w:val="0"/>
                <w:numId w:val="1"/>
              </w:numPr>
            </w:pPr>
            <w:r>
              <w:t>Reduser pumpetiden og øk heller startfrekvensen (flere utpumpinger pr. døgn)</w:t>
            </w:r>
          </w:p>
        </w:tc>
      </w:tr>
      <w:tr w:rsidR="009D0284" w14:paraId="057A719F" w14:textId="77777777" w:rsidTr="00892E59">
        <w:tc>
          <w:tcPr>
            <w:tcW w:w="3020" w:type="dxa"/>
            <w:vMerge/>
          </w:tcPr>
          <w:p w14:paraId="7A2CE012" w14:textId="0398EE56" w:rsidR="009D0284" w:rsidRDefault="009D0284" w:rsidP="00BF2015"/>
        </w:tc>
        <w:tc>
          <w:tcPr>
            <w:tcW w:w="3021" w:type="dxa"/>
          </w:tcPr>
          <w:p w14:paraId="269D1DFC" w14:textId="4D6F0F06" w:rsidR="009D0284" w:rsidRDefault="00901F15" w:rsidP="00BF2015">
            <w:r>
              <w:t xml:space="preserve">Forråtnelse gir gassdanning og hindrer </w:t>
            </w:r>
            <w:proofErr w:type="spellStart"/>
            <w:r>
              <w:t>forløpey</w:t>
            </w:r>
            <w:proofErr w:type="spellEnd"/>
            <w:r>
              <w:t xml:space="preserve"> av sedimenteringen</w:t>
            </w:r>
          </w:p>
        </w:tc>
        <w:tc>
          <w:tcPr>
            <w:tcW w:w="4727" w:type="dxa"/>
          </w:tcPr>
          <w:p w14:paraId="70BAE85E" w14:textId="77777777" w:rsidR="009D0284" w:rsidRDefault="00901F15" w:rsidP="00BF2015">
            <w:pPr>
              <w:pStyle w:val="Listeavsnitt"/>
              <w:numPr>
                <w:ilvl w:val="0"/>
                <w:numId w:val="1"/>
              </w:numPr>
            </w:pPr>
            <w:r>
              <w:t>Kontroller slamoppholdstiden. Øk slamuttaket hvis den er over 1-2 døgn</w:t>
            </w:r>
          </w:p>
          <w:p w14:paraId="6D057585" w14:textId="502633D1" w:rsidR="00901F15" w:rsidRDefault="00901F15" w:rsidP="00BF2015">
            <w:pPr>
              <w:pStyle w:val="Listeavsnitt"/>
              <w:numPr>
                <w:ilvl w:val="0"/>
                <w:numId w:val="1"/>
              </w:numPr>
            </w:pPr>
            <w:r>
              <w:t xml:space="preserve">Øking av </w:t>
            </w:r>
            <w:proofErr w:type="spellStart"/>
            <w:r>
              <w:t>innpumpet</w:t>
            </w:r>
            <w:proofErr w:type="spellEnd"/>
            <w:r>
              <w:t xml:space="preserve"> </w:t>
            </w:r>
            <w:proofErr w:type="spellStart"/>
            <w:r>
              <w:t>slammengde</w:t>
            </w:r>
            <w:proofErr w:type="spellEnd"/>
          </w:p>
        </w:tc>
      </w:tr>
      <w:tr w:rsidR="009D0284" w14:paraId="429799EF" w14:textId="77777777" w:rsidTr="00892E59">
        <w:tc>
          <w:tcPr>
            <w:tcW w:w="3020" w:type="dxa"/>
            <w:vMerge/>
          </w:tcPr>
          <w:p w14:paraId="13C67AB2" w14:textId="77777777" w:rsidR="009D0284" w:rsidRDefault="009D0284" w:rsidP="00BF2015"/>
        </w:tc>
        <w:tc>
          <w:tcPr>
            <w:tcW w:w="3021" w:type="dxa"/>
          </w:tcPr>
          <w:p w14:paraId="405DA960" w14:textId="0F2BA8BD" w:rsidR="009D0284" w:rsidRDefault="00901F15" w:rsidP="00BF2015">
            <w:r>
              <w:t xml:space="preserve">Dårlige </w:t>
            </w:r>
            <w:proofErr w:type="spellStart"/>
            <w:r>
              <w:t>fortykkingsegenskaper</w:t>
            </w:r>
            <w:proofErr w:type="spellEnd"/>
          </w:p>
        </w:tc>
        <w:tc>
          <w:tcPr>
            <w:tcW w:w="4727" w:type="dxa"/>
          </w:tcPr>
          <w:p w14:paraId="64378FE1" w14:textId="460479A9" w:rsidR="009D0284" w:rsidRDefault="00901F15" w:rsidP="00BF2015">
            <w:pPr>
              <w:pStyle w:val="Listeavsnitt"/>
              <w:numPr>
                <w:ilvl w:val="0"/>
                <w:numId w:val="1"/>
              </w:numPr>
            </w:pPr>
            <w:r>
              <w:t>Forsøk å tilsette polymer</w:t>
            </w:r>
          </w:p>
        </w:tc>
      </w:tr>
    </w:tbl>
    <w:p w14:paraId="05C501BD" w14:textId="0962C8C9" w:rsidR="00EB503E" w:rsidRDefault="00EB503E"/>
    <w:p w14:paraId="2DBD8A02" w14:textId="5B643109" w:rsidR="00901F15" w:rsidRDefault="00901F15"/>
    <w:p w14:paraId="2DBA1CF5" w14:textId="57F5B20D" w:rsidR="00901F15" w:rsidRDefault="00901F15"/>
    <w:p w14:paraId="07BC8EC4" w14:textId="65ED643E" w:rsidR="00901F15" w:rsidRDefault="00901F15"/>
    <w:p w14:paraId="5F2B8EEA" w14:textId="77777777" w:rsidR="009148C9" w:rsidRDefault="009148C9"/>
    <w:p w14:paraId="3BD4C685" w14:textId="6CD0C2F7" w:rsidR="00901F15" w:rsidRDefault="00901F15"/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3020"/>
        <w:gridCol w:w="3021"/>
        <w:gridCol w:w="4727"/>
      </w:tblGrid>
      <w:tr w:rsidR="009148C9" w:rsidRPr="00EB503E" w14:paraId="02B3BB07" w14:textId="77777777" w:rsidTr="00892E59">
        <w:tc>
          <w:tcPr>
            <w:tcW w:w="10768" w:type="dxa"/>
            <w:gridSpan w:val="3"/>
          </w:tcPr>
          <w:p w14:paraId="5D939B25" w14:textId="5B123E50" w:rsidR="009148C9" w:rsidRPr="00EB503E" w:rsidRDefault="009148C9" w:rsidP="00BF2015">
            <w:pPr>
              <w:rPr>
                <w:b/>
                <w:bCs/>
              </w:rPr>
            </w:pPr>
            <w:r w:rsidRPr="00446DCC">
              <w:rPr>
                <w:b/>
                <w:bCs/>
              </w:rPr>
              <w:t>Utilfreds</w:t>
            </w:r>
            <w:r>
              <w:rPr>
                <w:b/>
                <w:bCs/>
              </w:rPr>
              <w:t>s</w:t>
            </w:r>
            <w:r w:rsidRPr="00446DCC">
              <w:rPr>
                <w:b/>
                <w:bCs/>
              </w:rPr>
              <w:t>tillende kvalitet på slamvannet</w:t>
            </w:r>
          </w:p>
        </w:tc>
      </w:tr>
      <w:tr w:rsidR="00901F15" w:rsidRPr="00EB503E" w14:paraId="3724F93E" w14:textId="77777777" w:rsidTr="00892E59">
        <w:tc>
          <w:tcPr>
            <w:tcW w:w="3020" w:type="dxa"/>
          </w:tcPr>
          <w:p w14:paraId="350FD5A9" w14:textId="77777777" w:rsidR="00901F15" w:rsidRPr="00EB503E" w:rsidRDefault="00901F15" w:rsidP="00BF2015">
            <w:pPr>
              <w:rPr>
                <w:b/>
                <w:bCs/>
              </w:rPr>
            </w:pPr>
            <w:r w:rsidRPr="00EB503E">
              <w:rPr>
                <w:b/>
                <w:bCs/>
              </w:rPr>
              <w:t>Problem</w:t>
            </w:r>
          </w:p>
        </w:tc>
        <w:tc>
          <w:tcPr>
            <w:tcW w:w="3021" w:type="dxa"/>
          </w:tcPr>
          <w:p w14:paraId="3B847CED" w14:textId="77777777" w:rsidR="00901F15" w:rsidRPr="00EB503E" w:rsidRDefault="00901F15" w:rsidP="00BF2015">
            <w:pPr>
              <w:rPr>
                <w:b/>
                <w:bCs/>
              </w:rPr>
            </w:pPr>
            <w:r w:rsidRPr="00EB503E">
              <w:rPr>
                <w:b/>
                <w:bCs/>
              </w:rPr>
              <w:t>Mulige årsaker</w:t>
            </w:r>
          </w:p>
        </w:tc>
        <w:tc>
          <w:tcPr>
            <w:tcW w:w="4727" w:type="dxa"/>
          </w:tcPr>
          <w:p w14:paraId="64B96357" w14:textId="77777777" w:rsidR="00901F15" w:rsidRPr="00EB503E" w:rsidRDefault="00901F15" w:rsidP="00BF2015">
            <w:pPr>
              <w:rPr>
                <w:b/>
                <w:bCs/>
              </w:rPr>
            </w:pPr>
            <w:r w:rsidRPr="00EB503E">
              <w:rPr>
                <w:b/>
                <w:bCs/>
              </w:rPr>
              <w:t>Tiltak</w:t>
            </w:r>
          </w:p>
        </w:tc>
      </w:tr>
      <w:tr w:rsidR="00E23950" w14:paraId="54C8486D" w14:textId="77777777" w:rsidTr="00892E59">
        <w:tc>
          <w:tcPr>
            <w:tcW w:w="3020" w:type="dxa"/>
            <w:vMerge w:val="restart"/>
          </w:tcPr>
          <w:p w14:paraId="207A83EF" w14:textId="56E973F6" w:rsidR="00E23950" w:rsidRDefault="00E23950" w:rsidP="00BF2015">
            <w:r>
              <w:t xml:space="preserve"> Høyt innhold av suspendert stoff</w:t>
            </w:r>
          </w:p>
        </w:tc>
        <w:tc>
          <w:tcPr>
            <w:tcW w:w="3021" w:type="dxa"/>
          </w:tcPr>
          <w:p w14:paraId="17243B72" w14:textId="3B30F8CB" w:rsidR="00E23950" w:rsidRDefault="00E23950" w:rsidP="00BF2015">
            <w:r>
              <w:t xml:space="preserve"> Hydraulisk overbelastning</w:t>
            </w:r>
          </w:p>
        </w:tc>
        <w:tc>
          <w:tcPr>
            <w:tcW w:w="4727" w:type="dxa"/>
          </w:tcPr>
          <w:p w14:paraId="15986597" w14:textId="77777777" w:rsidR="00E23950" w:rsidRDefault="00E23950" w:rsidP="00BF2015">
            <w:pPr>
              <w:pStyle w:val="Listeavsnitt"/>
              <w:numPr>
                <w:ilvl w:val="0"/>
                <w:numId w:val="1"/>
              </w:numPr>
            </w:pPr>
            <w:r>
              <w:t xml:space="preserve"> </w:t>
            </w:r>
            <w:r w:rsidR="00343E55">
              <w:t>Fordel tilførsel av slam over lengre tid</w:t>
            </w:r>
          </w:p>
          <w:p w14:paraId="64095329" w14:textId="50CA0501" w:rsidR="00343E55" w:rsidRDefault="00343E55" w:rsidP="00BF2015">
            <w:pPr>
              <w:pStyle w:val="Listeavsnitt"/>
              <w:numPr>
                <w:ilvl w:val="0"/>
                <w:numId w:val="1"/>
              </w:numPr>
            </w:pPr>
            <w:r>
              <w:t>Sørg for å utjevne slamvanntilførselen tilbake til renseprosessen</w:t>
            </w:r>
          </w:p>
        </w:tc>
      </w:tr>
      <w:tr w:rsidR="00E23950" w14:paraId="114F451B" w14:textId="77777777" w:rsidTr="00892E59">
        <w:tc>
          <w:tcPr>
            <w:tcW w:w="3020" w:type="dxa"/>
            <w:vMerge/>
          </w:tcPr>
          <w:p w14:paraId="228F5318" w14:textId="77777777" w:rsidR="00E23950" w:rsidRDefault="00E23950" w:rsidP="00BF2015"/>
        </w:tc>
        <w:tc>
          <w:tcPr>
            <w:tcW w:w="3021" w:type="dxa"/>
          </w:tcPr>
          <w:p w14:paraId="6F737CDC" w14:textId="55FDD9A7" w:rsidR="00E23950" w:rsidRDefault="00E23950" w:rsidP="00BF2015">
            <w:r>
              <w:t xml:space="preserve"> Forråtnelse som følge av lang oppholdstid</w:t>
            </w:r>
          </w:p>
        </w:tc>
        <w:tc>
          <w:tcPr>
            <w:tcW w:w="4727" w:type="dxa"/>
          </w:tcPr>
          <w:p w14:paraId="2BEC6EB1" w14:textId="77777777" w:rsidR="00E23950" w:rsidRDefault="00343E55" w:rsidP="00BF2015">
            <w:pPr>
              <w:pStyle w:val="Listeavsnitt"/>
              <w:numPr>
                <w:ilvl w:val="0"/>
                <w:numId w:val="1"/>
              </w:numPr>
            </w:pPr>
            <w:r>
              <w:t xml:space="preserve">Øk slamuttaket fra </w:t>
            </w:r>
            <w:proofErr w:type="spellStart"/>
            <w:r>
              <w:t>fortykkeren</w:t>
            </w:r>
            <w:proofErr w:type="spellEnd"/>
            <w:r w:rsidR="00E23950">
              <w:t xml:space="preserve"> </w:t>
            </w:r>
          </w:p>
          <w:p w14:paraId="3C89E627" w14:textId="5E8F6CCD" w:rsidR="00343E55" w:rsidRDefault="00343E55" w:rsidP="00343E55">
            <w:pPr>
              <w:pStyle w:val="Listeavsnitt"/>
              <w:numPr>
                <w:ilvl w:val="0"/>
                <w:numId w:val="1"/>
              </w:numPr>
            </w:pPr>
            <w:r>
              <w:t>Sørg for å utjevne ved tilbakeføring</w:t>
            </w:r>
          </w:p>
        </w:tc>
      </w:tr>
      <w:tr w:rsidR="00E23950" w14:paraId="73AFA5E5" w14:textId="77777777" w:rsidTr="00892E59">
        <w:tc>
          <w:tcPr>
            <w:tcW w:w="3020" w:type="dxa"/>
            <w:vMerge/>
          </w:tcPr>
          <w:p w14:paraId="4FBCB8FC" w14:textId="77777777" w:rsidR="00E23950" w:rsidRDefault="00E23950" w:rsidP="00BF2015"/>
        </w:tc>
        <w:tc>
          <w:tcPr>
            <w:tcW w:w="3021" w:type="dxa"/>
          </w:tcPr>
          <w:p w14:paraId="16116F05" w14:textId="4DE06965" w:rsidR="00E23950" w:rsidRDefault="00E23950" w:rsidP="00BF2015">
            <w:r>
              <w:t>Uheldig strømningsbilde</w:t>
            </w:r>
          </w:p>
        </w:tc>
        <w:tc>
          <w:tcPr>
            <w:tcW w:w="4727" w:type="dxa"/>
          </w:tcPr>
          <w:p w14:paraId="3F8627DB" w14:textId="77777777" w:rsidR="00E23950" w:rsidRDefault="00343E55" w:rsidP="00BF2015">
            <w:pPr>
              <w:pStyle w:val="Listeavsnitt"/>
              <w:numPr>
                <w:ilvl w:val="0"/>
                <w:numId w:val="1"/>
              </w:numPr>
            </w:pPr>
            <w:r>
              <w:t xml:space="preserve">Avhengig av anlegget. Vi må </w:t>
            </w:r>
            <w:proofErr w:type="spellStart"/>
            <w:r>
              <w:t>f.eks</w:t>
            </w:r>
            <w:proofErr w:type="spellEnd"/>
            <w:r>
              <w:t xml:space="preserve"> vurdere tilførselsrørets avslutning inn i </w:t>
            </w:r>
            <w:proofErr w:type="spellStart"/>
            <w:r>
              <w:t>fortykkeren</w:t>
            </w:r>
            <w:proofErr w:type="spellEnd"/>
          </w:p>
          <w:p w14:paraId="35DCD3A1" w14:textId="7244414B" w:rsidR="00343E55" w:rsidRDefault="00343E55" w:rsidP="00BF2015">
            <w:pPr>
              <w:pStyle w:val="Listeavsnitt"/>
              <w:numPr>
                <w:ilvl w:val="0"/>
                <w:numId w:val="1"/>
              </w:numPr>
            </w:pPr>
            <w:r>
              <w:t>Kontroller nivå i overløpsrennene og juster slik at de trekker jevnt</w:t>
            </w:r>
          </w:p>
        </w:tc>
      </w:tr>
      <w:tr w:rsidR="00E23950" w14:paraId="5554B4B7" w14:textId="77777777" w:rsidTr="00892E59">
        <w:tc>
          <w:tcPr>
            <w:tcW w:w="3020" w:type="dxa"/>
            <w:vMerge/>
          </w:tcPr>
          <w:p w14:paraId="73B98BAC" w14:textId="77777777" w:rsidR="00E23950" w:rsidRDefault="00E23950" w:rsidP="00BF2015"/>
        </w:tc>
        <w:tc>
          <w:tcPr>
            <w:tcW w:w="3021" w:type="dxa"/>
          </w:tcPr>
          <w:p w14:paraId="30304145" w14:textId="2D83DDC4" w:rsidR="00E23950" w:rsidRDefault="00E23950" w:rsidP="00BF2015">
            <w:r>
              <w:t>For stor tørrstoffbelastning</w:t>
            </w:r>
          </w:p>
        </w:tc>
        <w:tc>
          <w:tcPr>
            <w:tcW w:w="4727" w:type="dxa"/>
          </w:tcPr>
          <w:p w14:paraId="4644B807" w14:textId="6035E944" w:rsidR="00E23950" w:rsidRDefault="00343E55" w:rsidP="00BF2015">
            <w:pPr>
              <w:pStyle w:val="Listeavsnitt"/>
              <w:numPr>
                <w:ilvl w:val="0"/>
                <w:numId w:val="1"/>
              </w:numPr>
            </w:pPr>
            <w:r>
              <w:t xml:space="preserve">Forsøk med hyppigere tilførsel, slik at tørrstoffmengden i </w:t>
            </w:r>
            <w:proofErr w:type="spellStart"/>
            <w:r>
              <w:t>innpumpet</w:t>
            </w:r>
            <w:proofErr w:type="spellEnd"/>
            <w:r>
              <w:t xml:space="preserve"> slam blir lavere</w:t>
            </w:r>
          </w:p>
        </w:tc>
      </w:tr>
      <w:tr w:rsidR="00E23950" w14:paraId="08EAB2BD" w14:textId="77777777" w:rsidTr="00892E59">
        <w:tc>
          <w:tcPr>
            <w:tcW w:w="3020" w:type="dxa"/>
          </w:tcPr>
          <w:p w14:paraId="5783678C" w14:textId="27D877F0" w:rsidR="00E23950" w:rsidRDefault="00343E55" w:rsidP="00BF2015">
            <w:r>
              <w:t>Høyt innhold av oppløst organisk stoff</w:t>
            </w:r>
          </w:p>
        </w:tc>
        <w:tc>
          <w:tcPr>
            <w:tcW w:w="3021" w:type="dxa"/>
          </w:tcPr>
          <w:p w14:paraId="67284863" w14:textId="38272F71" w:rsidR="00E23950" w:rsidRDefault="00343E55" w:rsidP="00BF2015">
            <w:r>
              <w:t>For lang oppholdstid i fortykker</w:t>
            </w:r>
          </w:p>
        </w:tc>
        <w:tc>
          <w:tcPr>
            <w:tcW w:w="4727" w:type="dxa"/>
          </w:tcPr>
          <w:p w14:paraId="0F6DF8B3" w14:textId="1C7C37F6" w:rsidR="00E23950" w:rsidRDefault="00343E55" w:rsidP="00BF2015">
            <w:pPr>
              <w:pStyle w:val="Listeavsnitt"/>
              <w:numPr>
                <w:ilvl w:val="0"/>
                <w:numId w:val="1"/>
              </w:numPr>
            </w:pPr>
            <w:r>
              <w:t>Øk slamuttaket</w:t>
            </w:r>
          </w:p>
        </w:tc>
      </w:tr>
      <w:tr w:rsidR="00E23950" w14:paraId="7E6AA7FC" w14:textId="77777777" w:rsidTr="00892E59">
        <w:tc>
          <w:tcPr>
            <w:tcW w:w="3020" w:type="dxa"/>
          </w:tcPr>
          <w:p w14:paraId="73E8C2A4" w14:textId="77777777" w:rsidR="00E23950" w:rsidRDefault="00E23950" w:rsidP="00BF2015"/>
        </w:tc>
        <w:tc>
          <w:tcPr>
            <w:tcW w:w="3021" w:type="dxa"/>
          </w:tcPr>
          <w:p w14:paraId="437FFF3F" w14:textId="4AA32A65" w:rsidR="00E23950" w:rsidRDefault="00343E55" w:rsidP="00BF2015">
            <w:r>
              <w:t>Tilførsler av eksternt slam</w:t>
            </w:r>
          </w:p>
        </w:tc>
        <w:tc>
          <w:tcPr>
            <w:tcW w:w="4727" w:type="dxa"/>
          </w:tcPr>
          <w:p w14:paraId="206FDC7F" w14:textId="13A75091" w:rsidR="00E23950" w:rsidRDefault="00343E55" w:rsidP="00BF2015">
            <w:pPr>
              <w:pStyle w:val="Listeavsnitt"/>
              <w:numPr>
                <w:ilvl w:val="0"/>
                <w:numId w:val="1"/>
              </w:numPr>
            </w:pPr>
            <w:proofErr w:type="spellStart"/>
            <w:r>
              <w:t>Septikslam</w:t>
            </w:r>
            <w:proofErr w:type="spellEnd"/>
            <w:r>
              <w:t xml:space="preserve"> har et høyt innhold av løst organisk stoff, reduser tilførselen eller jevn den ut. Slammet kan forbehandles bedre</w:t>
            </w:r>
          </w:p>
        </w:tc>
      </w:tr>
    </w:tbl>
    <w:p w14:paraId="1FD47817" w14:textId="77777777" w:rsidR="00901F15" w:rsidRDefault="00901F15"/>
    <w:sectPr w:rsidR="00901F15" w:rsidSect="00892E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27F77"/>
    <w:multiLevelType w:val="hybridMultilevel"/>
    <w:tmpl w:val="AD66CB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84267D"/>
    <w:multiLevelType w:val="hybridMultilevel"/>
    <w:tmpl w:val="D66ECE9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3A"/>
    <w:rsid w:val="00343E55"/>
    <w:rsid w:val="00346C3A"/>
    <w:rsid w:val="00446DCC"/>
    <w:rsid w:val="00892E59"/>
    <w:rsid w:val="00901F15"/>
    <w:rsid w:val="009148C9"/>
    <w:rsid w:val="009D0284"/>
    <w:rsid w:val="00E23950"/>
    <w:rsid w:val="00EB503E"/>
    <w:rsid w:val="00F1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89A7"/>
  <w15:chartTrackingRefBased/>
  <w15:docId w15:val="{E36DAB12-88EA-6B42-9F3D-D0AA35AB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148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B5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B503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914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997CEB-3A74-1048-8941-6E5DE7A9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Nybruket</dc:creator>
  <cp:keywords/>
  <dc:description/>
  <cp:lastModifiedBy>Tor Fjærgård</cp:lastModifiedBy>
  <cp:revision>6</cp:revision>
  <dcterms:created xsi:type="dcterms:W3CDTF">2022-03-29T11:26:00Z</dcterms:created>
  <dcterms:modified xsi:type="dcterms:W3CDTF">2022-04-21T10:30:00Z</dcterms:modified>
</cp:coreProperties>
</file>